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0B831A" w14:textId="77777777" w:rsidR="00BB5381" w:rsidRDefault="008B50DC" w:rsidP="005C027A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1FB165A6" w14:textId="77777777" w:rsidR="00397F12" w:rsidRDefault="009A2BCF" w:rsidP="00F3754C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</w:rPr>
        <w:t xml:space="preserve">מכרז פומבי </w:t>
      </w:r>
      <w:r w:rsidRPr="000A1A74">
        <w:rPr>
          <w:rFonts w:ascii="David" w:eastAsia="David" w:hAnsi="David" w:cs="David"/>
          <w:bCs/>
          <w:color w:val="000000"/>
          <w:sz w:val="24"/>
          <w:szCs w:val="24"/>
          <w:u w:val="single"/>
          <w:rtl/>
        </w:rPr>
        <w:t>מס' 43-2023- להפעלת מערך סדנאות חוסן נפשי וטיפולים פרטניים עבור מחלקת הרווחה במשרד המשפטים</w:t>
      </w:r>
    </w:p>
    <w:p w14:paraId="739545AD" w14:textId="77777777" w:rsidR="009A2BCF" w:rsidRDefault="009A2BCF" w:rsidP="00F3754C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</w:p>
    <w:p w14:paraId="4897A314" w14:textId="77777777" w:rsidR="003B01B8" w:rsidRDefault="003B01B8" w:rsidP="009A2BCF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</w:pPr>
      <w:bookmarkStart w:id="0" w:name="_Hlk146726797"/>
    </w:p>
    <w:p w14:paraId="2E542CBF" w14:textId="67D09958" w:rsidR="009A2BCF" w:rsidRPr="003B01B8" w:rsidRDefault="003465CB" w:rsidP="009A2BCF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</w:pPr>
      <w:r w:rsidRPr="003B01B8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>שינוי מהותי במסמכי המכרז</w:t>
      </w:r>
    </w:p>
    <w:p w14:paraId="4D572283" w14:textId="78A7917C" w:rsidR="00463003" w:rsidRDefault="00463003" w:rsidP="009A2BCF">
      <w:pPr>
        <w:spacing w:before="12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לאור</w:t>
      </w:r>
      <w:r w:rsidR="003465CB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האירועים בתקופה האחרונה, החליט משרד המשפטים </w:t>
      </w:r>
      <w:r w:rsidR="009A2BCF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להרחיב את </w:t>
      </w:r>
      <w:r w:rsidR="003465CB">
        <w:rPr>
          <w:rFonts w:ascii="David" w:eastAsia="Times New Roman" w:hAnsi="David" w:cs="David" w:hint="cs"/>
          <w:color w:val="000000"/>
          <w:sz w:val="24"/>
          <w:szCs w:val="24"/>
          <w:rtl/>
        </w:rPr>
        <w:t>השירותים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, בתחום "</w:t>
      </w:r>
      <w:r w:rsidR="009A2BCF">
        <w:rPr>
          <w:rFonts w:ascii="David" w:eastAsia="Times New Roman" w:hAnsi="David" w:cs="David" w:hint="cs"/>
          <w:color w:val="000000"/>
          <w:sz w:val="24"/>
          <w:szCs w:val="24"/>
          <w:rtl/>
        </w:rPr>
        <w:t>הטיפול הפרטני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"</w:t>
      </w:r>
      <w:r w:rsidR="009A2BCF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</w:p>
    <w:p w14:paraId="6E4555AE" w14:textId="7C62819F" w:rsidR="009A2BCF" w:rsidRDefault="00463003" w:rsidP="009A2BCF">
      <w:pPr>
        <w:spacing w:before="12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להלן השירות הנוסף </w:t>
      </w:r>
      <w:r w:rsidR="009A2BCF">
        <w:rPr>
          <w:rFonts w:ascii="David" w:eastAsia="Times New Roman" w:hAnsi="David" w:cs="David" w:hint="cs"/>
          <w:color w:val="000000"/>
          <w:sz w:val="24"/>
          <w:szCs w:val="24"/>
          <w:rtl/>
        </w:rPr>
        <w:t>שהמשרד מבקש ל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הוסיף במסמכי מכרז זה: </w:t>
      </w:r>
    </w:p>
    <w:p w14:paraId="7FF323AE" w14:textId="195D96B1" w:rsidR="00463003" w:rsidRDefault="009A2BCF" w:rsidP="009A2BCF">
      <w:pPr>
        <w:spacing w:before="12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במסגרת הש</w:t>
      </w:r>
      <w:r w:rsidR="00463003">
        <w:rPr>
          <w:rFonts w:ascii="David" w:eastAsia="Times New Roman" w:hAnsi="David" w:cs="David" w:hint="cs"/>
          <w:color w:val="000000"/>
          <w:sz w:val="24"/>
          <w:szCs w:val="24"/>
          <w:rtl/>
        </w:rPr>
        <w:t>י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רות של שעות "טיפול פרטני" המשרד </w:t>
      </w:r>
      <w:r w:rsidR="00463003">
        <w:rPr>
          <w:rFonts w:ascii="David" w:eastAsia="Times New Roman" w:hAnsi="David" w:cs="David" w:hint="cs"/>
          <w:color w:val="000000"/>
          <w:sz w:val="24"/>
          <w:szCs w:val="24"/>
          <w:rtl/>
        </w:rPr>
        <w:t>מבקש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להקצות, </w:t>
      </w:r>
      <w:r w:rsidR="00463003">
        <w:rPr>
          <w:rFonts w:ascii="David" w:eastAsia="Times New Roman" w:hAnsi="David" w:cs="David" w:hint="cs"/>
          <w:color w:val="000000"/>
          <w:sz w:val="24"/>
          <w:szCs w:val="24"/>
          <w:rtl/>
        </w:rPr>
        <w:t>בהתאם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="00463003">
        <w:rPr>
          <w:rFonts w:ascii="David" w:eastAsia="Times New Roman" w:hAnsi="David" w:cs="David" w:hint="cs"/>
          <w:color w:val="000000"/>
          <w:sz w:val="24"/>
          <w:szCs w:val="24"/>
          <w:rtl/>
        </w:rPr>
        <w:t>ל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צורך, שירותים לבעלי תפקידים במשרד לבירור ראשוני/ הערכת צרכים/</w:t>
      </w:r>
      <w:r w:rsidR="00463003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ייעוץ וכדומה מנותן השרות בחצרות</w:t>
      </w:r>
      <w:r w:rsidR="00463003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המזמין. </w:t>
      </w:r>
    </w:p>
    <w:p w14:paraId="37C59735" w14:textId="77777777" w:rsidR="00463003" w:rsidRDefault="009A2BCF" w:rsidP="009A2BCF">
      <w:pPr>
        <w:spacing w:before="12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בעלי תפקידים במשרד יוכלו להגיע לקבלת השרות הראשוני מהמטפל בחדר שייועד לכך בחצרות המזמין בטווח השעות שהמשרד יקצה לכך. </w:t>
      </w:r>
    </w:p>
    <w:p w14:paraId="74F4DA2F" w14:textId="366ABC46" w:rsidR="009A2BCF" w:rsidRDefault="009A2BCF" w:rsidP="009A2BCF">
      <w:pPr>
        <w:spacing w:before="12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הספק יקבל את התמורה לסך השעות שהוזמן אליהם, בהתאם לעלות השעתית שנקבעה בנספח הצעת המחיר לסעיף "תעריף שעת טיפול פרטני (פרונטלי או מקוון) (</w:t>
      </w:r>
      <w:r>
        <w:rPr>
          <w:rFonts w:ascii="David" w:eastAsia="Times New Roman" w:hAnsi="David" w:cs="David" w:hint="cs"/>
          <w:color w:val="000000"/>
          <w:sz w:val="24"/>
          <w:szCs w:val="24"/>
        </w:rPr>
        <w:t>B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)" וללא קשר לכמות בעלי התפקידים שייפגשו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איתו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פרטנית במסגרת הזאת. </w:t>
      </w:r>
      <w:bookmarkEnd w:id="0"/>
    </w:p>
    <w:p w14:paraId="5BBC0C3A" w14:textId="77777777" w:rsidR="00105E31" w:rsidRDefault="00156244" w:rsidP="00156244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ביום 17.10.2023 פרסם המשרד מודעה על עדכון מועדים באתר מנהל הרכש ובאתר המשרד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, לאור פנייה של מציעים </w:t>
      </w:r>
      <w:r w:rsidR="0046300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רבים לדחות מועדים </w:t>
      </w:r>
      <w:r w:rsidR="005673D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בשל המצב ה</w:t>
      </w:r>
      <w:r w:rsidR="0046300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בטחוני</w:t>
      </w:r>
      <w:r w:rsidR="00105E3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14:paraId="7262665E" w14:textId="77777777" w:rsidR="00105E31" w:rsidRDefault="00105E31" w:rsidP="00156244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יש לשים לב למועדים שפורסמו באתר:</w:t>
      </w:r>
    </w:p>
    <w:p w14:paraId="2B6ED051" w14:textId="2ADEDBF9" w:rsidR="00397F12" w:rsidRDefault="00105E31" w:rsidP="00156244">
      <w:pPr>
        <w:spacing w:before="120" w:after="12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המועד האחרון להגשת שאלות הבהרה סבב ב' נקבע ליום: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30.10.2023 עד השעה 12:</w:t>
      </w:r>
      <w:r w:rsidR="000B724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00.</w:t>
      </w:r>
    </w:p>
    <w:p w14:paraId="16ECE7A3" w14:textId="525B07B7" w:rsidR="00105E31" w:rsidRPr="00105E31" w:rsidRDefault="00105E31" w:rsidP="00156244">
      <w:pPr>
        <w:spacing w:before="120" w:after="12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המועד האחרון להגשת הצעות נקבע ליום: </w:t>
      </w:r>
      <w:r w:rsidR="000B724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16.11.2023 עד השעה 12:00 .</w:t>
      </w:r>
    </w:p>
    <w:p w14:paraId="23C93916" w14:textId="2B9D98D0" w:rsidR="00156244" w:rsidRDefault="00156244" w:rsidP="00156244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כמו כן, פורסם המענה לשאלות ההבהרה עבור סבב א'.</w:t>
      </w:r>
    </w:p>
    <w:p w14:paraId="2F866759" w14:textId="77777777" w:rsidR="000E3DC2" w:rsidRPr="00660CE1" w:rsidRDefault="000E3DC2" w:rsidP="00660CE1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52379780" w14:textId="77777777" w:rsidR="007D235D" w:rsidRDefault="007D235D" w:rsidP="001E4B1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39BBDEFE" w14:textId="77777777" w:rsidR="007D235D" w:rsidRDefault="007D235D" w:rsidP="001E4B1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776699C6" w14:textId="77777777" w:rsidR="007D235D" w:rsidRPr="001E4B17" w:rsidRDefault="007D235D" w:rsidP="001E4B17">
      <w:pPr>
        <w:pStyle w:val="NumberList0"/>
        <w:numPr>
          <w:ilvl w:val="0"/>
          <w:numId w:val="0"/>
        </w:numPr>
        <w:spacing w:line="360" w:lineRule="auto"/>
        <w:ind w:left="357" w:hanging="357"/>
        <w:rPr>
          <w:rtl/>
        </w:rPr>
      </w:pPr>
      <w:r>
        <w:rPr>
          <w:rFonts w:hint="cs"/>
          <w:rtl/>
        </w:rPr>
        <w:t>של מנהל הרכש ובאתר האינטרנט של המשרד בכתובת:</w:t>
      </w:r>
    </w:p>
    <w:p w14:paraId="36264986" w14:textId="77777777" w:rsidR="007D235D" w:rsidRDefault="00C64F9E" w:rsidP="001E4B17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  <w:hyperlink r:id="rId10" w:history="1">
        <w:r w:rsidR="009A2BCF" w:rsidRPr="00360601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https://www.gov.il/he/departments/publications/Call_for_bids/tender-43-23</w:t>
        </w:r>
      </w:hyperlink>
      <w:r w:rsidR="007D235D"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75DF789C" w14:textId="77777777" w:rsidR="00457A45" w:rsidRDefault="00457A45" w:rsidP="001E4B17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14:paraId="1922FE32" w14:textId="77777777" w:rsidR="001E4B17" w:rsidRDefault="001E4B17" w:rsidP="001E4B17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14:paraId="6E7E9203" w14:textId="77777777" w:rsidR="002869BE" w:rsidRPr="00A969C9" w:rsidRDefault="008B50D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9A2BCF">
      <w:pgSz w:w="11906" w:h="16838"/>
      <w:pgMar w:top="1440" w:right="1800" w:bottom="1440" w:left="1800" w:header="624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BA4A3F" w14:textId="77777777" w:rsidR="00C64F9E" w:rsidRDefault="00C64F9E" w:rsidP="009A2BCF">
      <w:pPr>
        <w:spacing w:after="0" w:line="240" w:lineRule="auto"/>
      </w:pPr>
      <w:r>
        <w:separator/>
      </w:r>
    </w:p>
  </w:endnote>
  <w:endnote w:type="continuationSeparator" w:id="0">
    <w:p w14:paraId="3E853D56" w14:textId="77777777" w:rsidR="00C64F9E" w:rsidRDefault="00C64F9E" w:rsidP="009A2B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5C70A4" w14:textId="77777777" w:rsidR="00C64F9E" w:rsidRDefault="00C64F9E" w:rsidP="009A2BCF">
      <w:pPr>
        <w:spacing w:after="0" w:line="240" w:lineRule="auto"/>
      </w:pPr>
      <w:r>
        <w:separator/>
      </w:r>
    </w:p>
  </w:footnote>
  <w:footnote w:type="continuationSeparator" w:id="0">
    <w:p w14:paraId="5CEBB44C" w14:textId="77777777" w:rsidR="00C64F9E" w:rsidRDefault="00C64F9E" w:rsidP="009A2B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D7AB4"/>
    <w:multiLevelType w:val="hybridMultilevel"/>
    <w:tmpl w:val="98C07F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40C07"/>
    <w:multiLevelType w:val="hybridMultilevel"/>
    <w:tmpl w:val="11C291B8"/>
    <w:lvl w:ilvl="0" w:tplc="58C8822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2481C1E" w:tentative="1">
      <w:start w:val="1"/>
      <w:numFmt w:val="lowerLetter"/>
      <w:lvlText w:val="%2."/>
      <w:lvlJc w:val="left"/>
      <w:pPr>
        <w:ind w:left="1440" w:hanging="360"/>
      </w:pPr>
    </w:lvl>
    <w:lvl w:ilvl="2" w:tplc="F0745270">
      <w:start w:val="1"/>
      <w:numFmt w:val="lowerRoman"/>
      <w:lvlText w:val="%3."/>
      <w:lvlJc w:val="right"/>
      <w:pPr>
        <w:ind w:left="2160" w:hanging="180"/>
      </w:pPr>
    </w:lvl>
    <w:lvl w:ilvl="3" w:tplc="1DF8016C">
      <w:start w:val="1"/>
      <w:numFmt w:val="decimal"/>
      <w:lvlText w:val="%4."/>
      <w:lvlJc w:val="left"/>
      <w:pPr>
        <w:ind w:left="2880" w:hanging="360"/>
      </w:pPr>
    </w:lvl>
    <w:lvl w:ilvl="4" w:tplc="FF006414" w:tentative="1">
      <w:start w:val="1"/>
      <w:numFmt w:val="lowerLetter"/>
      <w:lvlText w:val="%5."/>
      <w:lvlJc w:val="left"/>
      <w:pPr>
        <w:ind w:left="3600" w:hanging="360"/>
      </w:pPr>
    </w:lvl>
    <w:lvl w:ilvl="5" w:tplc="E0444158" w:tentative="1">
      <w:start w:val="1"/>
      <w:numFmt w:val="lowerRoman"/>
      <w:lvlText w:val="%6."/>
      <w:lvlJc w:val="right"/>
      <w:pPr>
        <w:ind w:left="4320" w:hanging="180"/>
      </w:pPr>
    </w:lvl>
    <w:lvl w:ilvl="6" w:tplc="5840F248" w:tentative="1">
      <w:start w:val="1"/>
      <w:numFmt w:val="decimal"/>
      <w:lvlText w:val="%7."/>
      <w:lvlJc w:val="left"/>
      <w:pPr>
        <w:ind w:left="5040" w:hanging="360"/>
      </w:pPr>
    </w:lvl>
    <w:lvl w:ilvl="7" w:tplc="3CBC892E" w:tentative="1">
      <w:start w:val="1"/>
      <w:numFmt w:val="lowerLetter"/>
      <w:lvlText w:val="%8."/>
      <w:lvlJc w:val="left"/>
      <w:pPr>
        <w:ind w:left="5760" w:hanging="360"/>
      </w:pPr>
    </w:lvl>
    <w:lvl w:ilvl="8" w:tplc="2BA26F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FF5AD78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2FA683D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9228AD4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6F4C377E">
      <w:start w:val="1"/>
      <w:numFmt w:val="decimal"/>
      <w:lvlText w:val="%4."/>
      <w:lvlJc w:val="left"/>
      <w:pPr>
        <w:ind w:left="2520" w:hanging="360"/>
      </w:pPr>
    </w:lvl>
    <w:lvl w:ilvl="4" w:tplc="37B4553C">
      <w:start w:val="1"/>
      <w:numFmt w:val="hebrew1"/>
      <w:lvlText w:val="%5."/>
      <w:lvlJc w:val="center"/>
      <w:pPr>
        <w:ind w:left="3240" w:hanging="360"/>
      </w:pPr>
    </w:lvl>
    <w:lvl w:ilvl="5" w:tplc="5C940F8A" w:tentative="1">
      <w:start w:val="1"/>
      <w:numFmt w:val="lowerRoman"/>
      <w:lvlText w:val="%6."/>
      <w:lvlJc w:val="right"/>
      <w:pPr>
        <w:ind w:left="3960" w:hanging="180"/>
      </w:pPr>
    </w:lvl>
    <w:lvl w:ilvl="6" w:tplc="814E2784" w:tentative="1">
      <w:start w:val="1"/>
      <w:numFmt w:val="decimal"/>
      <w:lvlText w:val="%7."/>
      <w:lvlJc w:val="left"/>
      <w:pPr>
        <w:ind w:left="4680" w:hanging="360"/>
      </w:pPr>
    </w:lvl>
    <w:lvl w:ilvl="7" w:tplc="75E685AA" w:tentative="1">
      <w:start w:val="1"/>
      <w:numFmt w:val="lowerLetter"/>
      <w:lvlText w:val="%8."/>
      <w:lvlJc w:val="left"/>
      <w:pPr>
        <w:ind w:left="5400" w:hanging="360"/>
      </w:pPr>
    </w:lvl>
    <w:lvl w:ilvl="8" w:tplc="3200B44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2C6EC5C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02CB53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91A01E0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C5EA46A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E2B037A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17683B64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506BDAE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3A82E87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54AE14A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B69281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D98B290" w:tentative="1">
      <w:start w:val="1"/>
      <w:numFmt w:val="lowerLetter"/>
      <w:lvlText w:val="%2."/>
      <w:lvlJc w:val="left"/>
      <w:pPr>
        <w:ind w:left="1440" w:hanging="360"/>
      </w:pPr>
    </w:lvl>
    <w:lvl w:ilvl="2" w:tplc="ABD45D78" w:tentative="1">
      <w:start w:val="1"/>
      <w:numFmt w:val="lowerRoman"/>
      <w:lvlText w:val="%3."/>
      <w:lvlJc w:val="right"/>
      <w:pPr>
        <w:ind w:left="2160" w:hanging="180"/>
      </w:pPr>
    </w:lvl>
    <w:lvl w:ilvl="3" w:tplc="334EA98E" w:tentative="1">
      <w:start w:val="1"/>
      <w:numFmt w:val="decimal"/>
      <w:lvlText w:val="%4."/>
      <w:lvlJc w:val="left"/>
      <w:pPr>
        <w:ind w:left="2880" w:hanging="360"/>
      </w:pPr>
    </w:lvl>
    <w:lvl w:ilvl="4" w:tplc="5B645D52" w:tentative="1">
      <w:start w:val="1"/>
      <w:numFmt w:val="lowerLetter"/>
      <w:lvlText w:val="%5."/>
      <w:lvlJc w:val="left"/>
      <w:pPr>
        <w:ind w:left="3600" w:hanging="360"/>
      </w:pPr>
    </w:lvl>
    <w:lvl w:ilvl="5" w:tplc="94480682" w:tentative="1">
      <w:start w:val="1"/>
      <w:numFmt w:val="lowerRoman"/>
      <w:lvlText w:val="%6."/>
      <w:lvlJc w:val="right"/>
      <w:pPr>
        <w:ind w:left="4320" w:hanging="180"/>
      </w:pPr>
    </w:lvl>
    <w:lvl w:ilvl="6" w:tplc="10A2782C" w:tentative="1">
      <w:start w:val="1"/>
      <w:numFmt w:val="decimal"/>
      <w:lvlText w:val="%7."/>
      <w:lvlJc w:val="left"/>
      <w:pPr>
        <w:ind w:left="5040" w:hanging="360"/>
      </w:pPr>
    </w:lvl>
    <w:lvl w:ilvl="7" w:tplc="B380B8B4" w:tentative="1">
      <w:start w:val="1"/>
      <w:numFmt w:val="lowerLetter"/>
      <w:lvlText w:val="%8."/>
      <w:lvlJc w:val="left"/>
      <w:pPr>
        <w:ind w:left="5760" w:hanging="360"/>
      </w:pPr>
    </w:lvl>
    <w:lvl w:ilvl="8" w:tplc="5E4847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A44446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93ACBB6E" w:tentative="1">
      <w:start w:val="1"/>
      <w:numFmt w:val="lowerLetter"/>
      <w:lvlText w:val="%2."/>
      <w:lvlJc w:val="left"/>
      <w:pPr>
        <w:ind w:left="1440" w:hanging="360"/>
      </w:pPr>
    </w:lvl>
    <w:lvl w:ilvl="2" w:tplc="F2880310">
      <w:start w:val="1"/>
      <w:numFmt w:val="lowerRoman"/>
      <w:lvlText w:val="%3."/>
      <w:lvlJc w:val="right"/>
      <w:pPr>
        <w:ind w:left="2160" w:hanging="180"/>
      </w:pPr>
    </w:lvl>
    <w:lvl w:ilvl="3" w:tplc="E4563F82" w:tentative="1">
      <w:start w:val="1"/>
      <w:numFmt w:val="decimal"/>
      <w:lvlText w:val="%4."/>
      <w:lvlJc w:val="left"/>
      <w:pPr>
        <w:ind w:left="2880" w:hanging="360"/>
      </w:pPr>
    </w:lvl>
    <w:lvl w:ilvl="4" w:tplc="B090358A" w:tentative="1">
      <w:start w:val="1"/>
      <w:numFmt w:val="lowerLetter"/>
      <w:lvlText w:val="%5."/>
      <w:lvlJc w:val="left"/>
      <w:pPr>
        <w:ind w:left="3600" w:hanging="360"/>
      </w:pPr>
    </w:lvl>
    <w:lvl w:ilvl="5" w:tplc="66229D06" w:tentative="1">
      <w:start w:val="1"/>
      <w:numFmt w:val="lowerRoman"/>
      <w:lvlText w:val="%6."/>
      <w:lvlJc w:val="right"/>
      <w:pPr>
        <w:ind w:left="4320" w:hanging="180"/>
      </w:pPr>
    </w:lvl>
    <w:lvl w:ilvl="6" w:tplc="63F8A218" w:tentative="1">
      <w:start w:val="1"/>
      <w:numFmt w:val="decimal"/>
      <w:lvlText w:val="%7."/>
      <w:lvlJc w:val="left"/>
      <w:pPr>
        <w:ind w:left="5040" w:hanging="360"/>
      </w:pPr>
    </w:lvl>
    <w:lvl w:ilvl="7" w:tplc="E58A6252" w:tentative="1">
      <w:start w:val="1"/>
      <w:numFmt w:val="lowerLetter"/>
      <w:lvlText w:val="%8."/>
      <w:lvlJc w:val="left"/>
      <w:pPr>
        <w:ind w:left="5760" w:hanging="360"/>
      </w:pPr>
    </w:lvl>
    <w:lvl w:ilvl="8" w:tplc="3BE2D5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BD1A1AA2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03069A6" w:tentative="1">
      <w:start w:val="1"/>
      <w:numFmt w:val="lowerLetter"/>
      <w:lvlText w:val="%2."/>
      <w:lvlJc w:val="left"/>
      <w:pPr>
        <w:ind w:left="3349" w:hanging="360"/>
      </w:pPr>
    </w:lvl>
    <w:lvl w:ilvl="2" w:tplc="89A06530">
      <w:start w:val="1"/>
      <w:numFmt w:val="lowerRoman"/>
      <w:lvlText w:val="%3."/>
      <w:lvlJc w:val="right"/>
      <w:pPr>
        <w:ind w:left="4069" w:hanging="180"/>
      </w:pPr>
    </w:lvl>
    <w:lvl w:ilvl="3" w:tplc="7714B346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346208D4" w:tentative="1">
      <w:start w:val="1"/>
      <w:numFmt w:val="lowerLetter"/>
      <w:lvlText w:val="%5."/>
      <w:lvlJc w:val="left"/>
      <w:pPr>
        <w:ind w:left="5509" w:hanging="360"/>
      </w:pPr>
    </w:lvl>
    <w:lvl w:ilvl="5" w:tplc="FD7E5570" w:tentative="1">
      <w:start w:val="1"/>
      <w:numFmt w:val="lowerRoman"/>
      <w:lvlText w:val="%6."/>
      <w:lvlJc w:val="right"/>
      <w:pPr>
        <w:ind w:left="6229" w:hanging="180"/>
      </w:pPr>
    </w:lvl>
    <w:lvl w:ilvl="6" w:tplc="2C88C0A0" w:tentative="1">
      <w:start w:val="1"/>
      <w:numFmt w:val="decimal"/>
      <w:lvlText w:val="%7."/>
      <w:lvlJc w:val="left"/>
      <w:pPr>
        <w:ind w:left="6949" w:hanging="360"/>
      </w:pPr>
    </w:lvl>
    <w:lvl w:ilvl="7" w:tplc="4822A758" w:tentative="1">
      <w:start w:val="1"/>
      <w:numFmt w:val="lowerLetter"/>
      <w:lvlText w:val="%8."/>
      <w:lvlJc w:val="left"/>
      <w:pPr>
        <w:ind w:left="7669" w:hanging="360"/>
      </w:pPr>
    </w:lvl>
    <w:lvl w:ilvl="8" w:tplc="79AEA65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87566F3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7C414EA" w:tentative="1">
      <w:start w:val="1"/>
      <w:numFmt w:val="lowerLetter"/>
      <w:lvlText w:val="%2."/>
      <w:lvlJc w:val="left"/>
      <w:pPr>
        <w:ind w:left="1440" w:hanging="360"/>
      </w:pPr>
    </w:lvl>
    <w:lvl w:ilvl="2" w:tplc="CD769E7A" w:tentative="1">
      <w:start w:val="1"/>
      <w:numFmt w:val="lowerRoman"/>
      <w:lvlText w:val="%3."/>
      <w:lvlJc w:val="right"/>
      <w:pPr>
        <w:ind w:left="2160" w:hanging="180"/>
      </w:pPr>
    </w:lvl>
    <w:lvl w:ilvl="3" w:tplc="3D4AC818" w:tentative="1">
      <w:start w:val="1"/>
      <w:numFmt w:val="decimal"/>
      <w:lvlText w:val="%4."/>
      <w:lvlJc w:val="left"/>
      <w:pPr>
        <w:ind w:left="2880" w:hanging="360"/>
      </w:pPr>
    </w:lvl>
    <w:lvl w:ilvl="4" w:tplc="D26AB658" w:tentative="1">
      <w:start w:val="1"/>
      <w:numFmt w:val="lowerLetter"/>
      <w:lvlText w:val="%5."/>
      <w:lvlJc w:val="left"/>
      <w:pPr>
        <w:ind w:left="3600" w:hanging="360"/>
      </w:pPr>
    </w:lvl>
    <w:lvl w:ilvl="5" w:tplc="F9D4CFB2" w:tentative="1">
      <w:start w:val="1"/>
      <w:numFmt w:val="lowerRoman"/>
      <w:lvlText w:val="%6."/>
      <w:lvlJc w:val="right"/>
      <w:pPr>
        <w:ind w:left="4320" w:hanging="180"/>
      </w:pPr>
    </w:lvl>
    <w:lvl w:ilvl="6" w:tplc="9522C94C" w:tentative="1">
      <w:start w:val="1"/>
      <w:numFmt w:val="decimal"/>
      <w:lvlText w:val="%7."/>
      <w:lvlJc w:val="left"/>
      <w:pPr>
        <w:ind w:left="5040" w:hanging="360"/>
      </w:pPr>
    </w:lvl>
    <w:lvl w:ilvl="7" w:tplc="0D304B3A" w:tentative="1">
      <w:start w:val="1"/>
      <w:numFmt w:val="lowerLetter"/>
      <w:lvlText w:val="%8."/>
      <w:lvlJc w:val="left"/>
      <w:pPr>
        <w:ind w:left="5760" w:hanging="360"/>
      </w:pPr>
    </w:lvl>
    <w:lvl w:ilvl="8" w:tplc="6798892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B7244"/>
    <w:rsid w:val="000C4534"/>
    <w:rsid w:val="000C45FF"/>
    <w:rsid w:val="000D7FC7"/>
    <w:rsid w:val="000E3DC2"/>
    <w:rsid w:val="000F2C97"/>
    <w:rsid w:val="000F7D16"/>
    <w:rsid w:val="0010070F"/>
    <w:rsid w:val="00105E31"/>
    <w:rsid w:val="0011288F"/>
    <w:rsid w:val="00156244"/>
    <w:rsid w:val="00166C4E"/>
    <w:rsid w:val="00193179"/>
    <w:rsid w:val="001E4B17"/>
    <w:rsid w:val="001E574F"/>
    <w:rsid w:val="0021033A"/>
    <w:rsid w:val="00230D32"/>
    <w:rsid w:val="0025023F"/>
    <w:rsid w:val="002869BE"/>
    <w:rsid w:val="002B021B"/>
    <w:rsid w:val="002E01F9"/>
    <w:rsid w:val="002F5FAE"/>
    <w:rsid w:val="00334165"/>
    <w:rsid w:val="00340302"/>
    <w:rsid w:val="003465CB"/>
    <w:rsid w:val="00353925"/>
    <w:rsid w:val="00375112"/>
    <w:rsid w:val="0039115F"/>
    <w:rsid w:val="00397F12"/>
    <w:rsid w:val="003B01B8"/>
    <w:rsid w:val="003C7C16"/>
    <w:rsid w:val="003E00F7"/>
    <w:rsid w:val="003E0153"/>
    <w:rsid w:val="003F43D6"/>
    <w:rsid w:val="00410AB6"/>
    <w:rsid w:val="00414EFD"/>
    <w:rsid w:val="00416297"/>
    <w:rsid w:val="00453B72"/>
    <w:rsid w:val="00457A45"/>
    <w:rsid w:val="00463003"/>
    <w:rsid w:val="00466259"/>
    <w:rsid w:val="00472C25"/>
    <w:rsid w:val="004A5E53"/>
    <w:rsid w:val="004B7B20"/>
    <w:rsid w:val="004E5710"/>
    <w:rsid w:val="004F0938"/>
    <w:rsid w:val="004F0B1D"/>
    <w:rsid w:val="00562EBE"/>
    <w:rsid w:val="005673D8"/>
    <w:rsid w:val="005820BB"/>
    <w:rsid w:val="005920E7"/>
    <w:rsid w:val="005B79A9"/>
    <w:rsid w:val="005C027A"/>
    <w:rsid w:val="005E0EAC"/>
    <w:rsid w:val="005F002E"/>
    <w:rsid w:val="005F5525"/>
    <w:rsid w:val="00631410"/>
    <w:rsid w:val="00660CE1"/>
    <w:rsid w:val="00682E9B"/>
    <w:rsid w:val="006A30E5"/>
    <w:rsid w:val="0070007C"/>
    <w:rsid w:val="00707A0D"/>
    <w:rsid w:val="00712E25"/>
    <w:rsid w:val="007357FC"/>
    <w:rsid w:val="00762179"/>
    <w:rsid w:val="007B6DCB"/>
    <w:rsid w:val="007D235D"/>
    <w:rsid w:val="007E3707"/>
    <w:rsid w:val="0082646C"/>
    <w:rsid w:val="00856137"/>
    <w:rsid w:val="00867626"/>
    <w:rsid w:val="00883652"/>
    <w:rsid w:val="008928C9"/>
    <w:rsid w:val="008B50DC"/>
    <w:rsid w:val="008C2258"/>
    <w:rsid w:val="008D4462"/>
    <w:rsid w:val="008D6B16"/>
    <w:rsid w:val="008F6F72"/>
    <w:rsid w:val="00903DFA"/>
    <w:rsid w:val="00910807"/>
    <w:rsid w:val="00913FDB"/>
    <w:rsid w:val="00974EE3"/>
    <w:rsid w:val="0098136A"/>
    <w:rsid w:val="00981D82"/>
    <w:rsid w:val="00996FF1"/>
    <w:rsid w:val="009A2BCF"/>
    <w:rsid w:val="009A750E"/>
    <w:rsid w:val="009F6417"/>
    <w:rsid w:val="00A002D6"/>
    <w:rsid w:val="00A0033D"/>
    <w:rsid w:val="00A05438"/>
    <w:rsid w:val="00A12676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64F9E"/>
    <w:rsid w:val="00CA460E"/>
    <w:rsid w:val="00CC31BD"/>
    <w:rsid w:val="00CC3810"/>
    <w:rsid w:val="00D00ED0"/>
    <w:rsid w:val="00D0112A"/>
    <w:rsid w:val="00D20E3D"/>
    <w:rsid w:val="00D23784"/>
    <w:rsid w:val="00D26F0A"/>
    <w:rsid w:val="00D30440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F369DF"/>
    <w:rsid w:val="00F3754C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39072AF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F3754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a0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a1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ad">
    <w:name w:val="annotation reference"/>
    <w:basedOn w:val="a1"/>
    <w:uiPriority w:val="99"/>
    <w:semiHidden/>
    <w:unhideWhenUsed/>
    <w:rsid w:val="00D30440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D30440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D30440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30440"/>
    <w:rPr>
      <w:b/>
      <w:bCs/>
    </w:rPr>
  </w:style>
  <w:style w:type="paragraph" w:styleId="af2">
    <w:name w:val="Balloon Text"/>
    <w:basedOn w:val="a0"/>
    <w:link w:val="af3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1"/>
    <w:link w:val="af2"/>
    <w:uiPriority w:val="99"/>
    <w:semiHidden/>
    <w:rsid w:val="00D30440"/>
    <w:rPr>
      <w:rFonts w:ascii="Tahoma" w:hAnsi="Tahoma" w:cs="Tahoma"/>
      <w:sz w:val="18"/>
      <w:szCs w:val="18"/>
    </w:rPr>
  </w:style>
  <w:style w:type="paragraph" w:styleId="af4">
    <w:name w:val="No Spacing"/>
    <w:link w:val="af5"/>
    <w:uiPriority w:val="1"/>
    <w:qFormat/>
    <w:rsid w:val="00230D32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5">
    <w:name w:val="ללא מרווח תו"/>
    <w:basedOn w:val="a1"/>
    <w:link w:val="af4"/>
    <w:uiPriority w:val="1"/>
    <w:rsid w:val="00230D32"/>
    <w:rPr>
      <w:rFonts w:asciiTheme="minorHAnsi" w:eastAsiaTheme="minorEastAsia" w:hAnsiTheme="minorHAnsi" w:cstheme="minorBidi"/>
      <w:sz w:val="22"/>
      <w:szCs w:val="22"/>
    </w:rPr>
  </w:style>
  <w:style w:type="table" w:customStyle="1" w:styleId="12">
    <w:name w:val="טקסט טבלה תחתונה1"/>
    <w:basedOn w:val="a2"/>
    <w:next w:val="a2"/>
    <w:rsid w:val="0011288F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0CECE" w:themeFill="background2" w:themeFillShade="E6"/>
      </w:tcPr>
    </w:tblStylePr>
  </w:style>
  <w:style w:type="character" w:customStyle="1" w:styleId="20">
    <w:name w:val="כותרת 2 תו"/>
    <w:basedOn w:val="a1"/>
    <w:link w:val="2"/>
    <w:uiPriority w:val="9"/>
    <w:semiHidden/>
    <w:rsid w:val="00F3754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ableHead">
    <w:name w:val="TableHead"/>
    <w:basedOn w:val="a0"/>
    <w:rsid w:val="00F3754C"/>
    <w:pPr>
      <w:spacing w:before="120" w:after="120" w:line="320" w:lineRule="exact"/>
      <w:jc w:val="center"/>
    </w:pPr>
    <w:rPr>
      <w:rFonts w:ascii="David" w:eastAsiaTheme="minorHAnsi" w:hAnsi="David" w:cs="David"/>
      <w:b/>
      <w:bC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3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8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0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43-23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249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Merav Asraf (Rashi)</cp:lastModifiedBy>
  <cp:revision>2</cp:revision>
  <dcterms:created xsi:type="dcterms:W3CDTF">2023-10-19T06:11:00Z</dcterms:created>
  <dcterms:modified xsi:type="dcterms:W3CDTF">2023-10-19T06:11:00Z</dcterms:modified>
</cp:coreProperties>
</file>